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3273" w:rsidRDefault="00B85A3D">
      <w:pPr>
        <w:spacing w:after="0" w:line="259" w:lineRule="auto"/>
        <w:ind w:left="0" w:right="5" w:firstLine="0"/>
        <w:jc w:val="center"/>
      </w:pPr>
      <w:r>
        <w:rPr>
          <w:b/>
          <w:sz w:val="28"/>
        </w:rPr>
        <w:t>ЕКОЛОГІЧН</w:t>
      </w:r>
      <w:r w:rsidR="0063293A">
        <w:rPr>
          <w:b/>
          <w:sz w:val="28"/>
        </w:rPr>
        <w:t>ИЙ ТУРИЗМ</w:t>
      </w:r>
      <w:r>
        <w:rPr>
          <w:b/>
          <w:sz w:val="28"/>
        </w:rPr>
        <w:t xml:space="preserve"> </w:t>
      </w:r>
    </w:p>
    <w:p w:rsidR="00E93273" w:rsidRDefault="00B85A3D">
      <w:pPr>
        <w:spacing w:after="0" w:line="259" w:lineRule="auto"/>
        <w:ind w:left="11" w:right="4"/>
        <w:jc w:val="center"/>
      </w:pPr>
      <w:r>
        <w:rPr>
          <w:b/>
        </w:rPr>
        <w:t xml:space="preserve">Кафедра екології та ботаніки </w:t>
      </w:r>
    </w:p>
    <w:p w:rsidR="00E93273" w:rsidRDefault="00B85A3D">
      <w:pPr>
        <w:spacing w:after="26" w:line="259" w:lineRule="auto"/>
        <w:ind w:left="62" w:firstLine="0"/>
        <w:jc w:val="center"/>
      </w:pPr>
      <w:r>
        <w:rPr>
          <w:b/>
        </w:rPr>
        <w:t xml:space="preserve"> </w:t>
      </w:r>
    </w:p>
    <w:p w:rsidR="00E93273" w:rsidRDefault="00B85A3D">
      <w:pPr>
        <w:pStyle w:val="1"/>
        <w:ind w:left="11" w:right="5"/>
      </w:pPr>
      <w:r>
        <w:t xml:space="preserve">Факультет агротехнологій та природокористування </w:t>
      </w:r>
    </w:p>
    <w:p w:rsidR="00E93273" w:rsidRDefault="00B85A3D" w:rsidP="0063293A">
      <w:pPr>
        <w:spacing w:after="22" w:line="259" w:lineRule="auto"/>
        <w:ind w:left="62" w:firstLine="0"/>
        <w:jc w:val="center"/>
      </w:pPr>
      <w:r>
        <w:rPr>
          <w:b/>
          <w:i/>
        </w:rPr>
        <w:tab/>
      </w:r>
      <w:r>
        <w:rPr>
          <w:b/>
        </w:rPr>
        <w:t xml:space="preserve"> </w:t>
      </w:r>
    </w:p>
    <w:p w:rsidR="00E93273" w:rsidRDefault="00B85A3D">
      <w:pPr>
        <w:tabs>
          <w:tab w:val="center" w:pos="3749"/>
        </w:tabs>
        <w:spacing w:after="27" w:line="259" w:lineRule="auto"/>
        <w:ind w:left="-15" w:firstLine="0"/>
        <w:jc w:val="left"/>
      </w:pPr>
      <w:r>
        <w:rPr>
          <w:b/>
          <w:i/>
        </w:rPr>
        <w:t xml:space="preserve">Семестр </w:t>
      </w:r>
      <w:r>
        <w:rPr>
          <w:b/>
          <w:i/>
        </w:rPr>
        <w:tab/>
      </w:r>
      <w:r w:rsidR="00CC2B4D">
        <w:rPr>
          <w:b/>
        </w:rPr>
        <w:t>6</w:t>
      </w:r>
    </w:p>
    <w:p w:rsidR="00E93273" w:rsidRDefault="00B85A3D">
      <w:pPr>
        <w:tabs>
          <w:tab w:val="center" w:pos="4217"/>
        </w:tabs>
        <w:spacing w:after="27" w:line="259" w:lineRule="auto"/>
        <w:ind w:left="-15" w:firstLine="0"/>
        <w:jc w:val="left"/>
      </w:pPr>
      <w:r>
        <w:rPr>
          <w:b/>
          <w:i/>
        </w:rPr>
        <w:t xml:space="preserve">Освітній ступінь </w:t>
      </w:r>
      <w:r>
        <w:rPr>
          <w:b/>
          <w:i/>
        </w:rPr>
        <w:tab/>
      </w:r>
      <w:r>
        <w:rPr>
          <w:b/>
        </w:rPr>
        <w:t xml:space="preserve">Бакалавр </w:t>
      </w:r>
    </w:p>
    <w:p w:rsidR="00E93273" w:rsidRDefault="00B85A3D">
      <w:pPr>
        <w:tabs>
          <w:tab w:val="center" w:pos="3839"/>
        </w:tabs>
        <w:spacing w:after="27" w:line="259" w:lineRule="auto"/>
        <w:ind w:left="-15" w:firstLine="0"/>
        <w:jc w:val="left"/>
      </w:pPr>
      <w:r>
        <w:rPr>
          <w:b/>
          <w:i/>
        </w:rPr>
        <w:t xml:space="preserve">Кількість кредитів ЄКТС </w:t>
      </w:r>
      <w:r>
        <w:rPr>
          <w:b/>
          <w:i/>
        </w:rPr>
        <w:tab/>
      </w:r>
      <w:r>
        <w:rPr>
          <w:b/>
        </w:rPr>
        <w:t xml:space="preserve">5,0 </w:t>
      </w:r>
    </w:p>
    <w:p w:rsidR="00E93273" w:rsidRDefault="00B85A3D" w:rsidP="00B85A3D">
      <w:pPr>
        <w:tabs>
          <w:tab w:val="center" w:pos="4152"/>
        </w:tabs>
        <w:spacing w:after="87" w:line="259" w:lineRule="auto"/>
        <w:ind w:left="0" w:firstLine="0"/>
        <w:jc w:val="left"/>
      </w:pPr>
      <w:r>
        <w:rPr>
          <w:b/>
          <w:i/>
        </w:rPr>
        <w:t xml:space="preserve">Форма контролю                              </w:t>
      </w:r>
      <w:r>
        <w:rPr>
          <w:b/>
        </w:rPr>
        <w:t xml:space="preserve">Залік </w:t>
      </w:r>
    </w:p>
    <w:p w:rsidR="00E93273" w:rsidRDefault="00B85A3D">
      <w:pPr>
        <w:spacing w:after="0" w:line="349" w:lineRule="auto"/>
        <w:ind w:left="3689" w:hanging="3689"/>
        <w:jc w:val="left"/>
      </w:pPr>
      <w:r>
        <w:rPr>
          <w:b/>
          <w:i/>
        </w:rPr>
        <w:t xml:space="preserve">Аудиторні години </w:t>
      </w:r>
      <w:r>
        <w:rPr>
          <w:b/>
          <w:i/>
        </w:rPr>
        <w:tab/>
      </w:r>
      <w:r>
        <w:rPr>
          <w:b/>
        </w:rPr>
        <w:t xml:space="preserve">60 (30 год. лекцій, 30 год. практичних чи лабораторних) </w:t>
      </w:r>
    </w:p>
    <w:p w:rsidR="00E93273" w:rsidRDefault="00B85A3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E93273" w:rsidRDefault="00B85A3D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E93273" w:rsidRDefault="00B85A3D">
      <w:pPr>
        <w:pStyle w:val="1"/>
        <w:ind w:left="11" w:right="5"/>
      </w:pPr>
      <w:r>
        <w:t xml:space="preserve">Загальний опис дисципліни </w:t>
      </w:r>
    </w:p>
    <w:p w:rsidR="00E93273" w:rsidRDefault="00B85A3D">
      <w:pPr>
        <w:spacing w:after="0" w:line="259" w:lineRule="auto"/>
        <w:ind w:left="62" w:firstLine="0"/>
        <w:jc w:val="center"/>
      </w:pPr>
      <w:r>
        <w:rPr>
          <w:i/>
        </w:rPr>
        <w:t xml:space="preserve"> </w:t>
      </w:r>
    </w:p>
    <w:p w:rsidR="0063293A" w:rsidRPr="008131E7" w:rsidRDefault="008131E7" w:rsidP="008131E7">
      <w:pPr>
        <w:spacing w:after="24" w:line="259" w:lineRule="auto"/>
        <w:ind w:left="4" w:firstLine="563"/>
        <w:rPr>
          <w:szCs w:val="24"/>
        </w:rPr>
      </w:pPr>
      <w:r w:rsidRPr="008131E7">
        <w:rPr>
          <w:szCs w:val="24"/>
        </w:rPr>
        <w:t xml:space="preserve">Мета дисципліни </w:t>
      </w:r>
      <w:r w:rsidRPr="008131E7">
        <w:rPr>
          <w:rStyle w:val="a3"/>
          <w:szCs w:val="24"/>
        </w:rPr>
        <w:t>«</w:t>
      </w:r>
      <w:r w:rsidRPr="008131E7">
        <w:rPr>
          <w:rStyle w:val="a3"/>
          <w:b w:val="0"/>
          <w:bCs w:val="0"/>
          <w:szCs w:val="24"/>
        </w:rPr>
        <w:t>Екологічний туризм</w:t>
      </w:r>
      <w:r w:rsidRPr="008131E7">
        <w:rPr>
          <w:rStyle w:val="a3"/>
          <w:szCs w:val="24"/>
        </w:rPr>
        <w:t>»</w:t>
      </w:r>
      <w:r w:rsidRPr="008131E7">
        <w:rPr>
          <w:szCs w:val="24"/>
        </w:rPr>
        <w:t xml:space="preserve"> полягає у формуванні в студентів-екологів системних теоретичних знань і практичних навичок щодо функціонування екологічного туризму як складової цілісної системи </w:t>
      </w:r>
      <w:bookmarkStart w:id="0" w:name="_GoBack"/>
      <w:bookmarkEnd w:id="0"/>
      <w:r w:rsidRPr="008131E7">
        <w:rPr>
          <w:szCs w:val="24"/>
        </w:rPr>
        <w:t>природокористування, опануванні основ менеджменту та маркетингу в сфері екотуризму, а також у вивченні вітчизняного й зарубіжного досвіду його організації та розвитку.</w:t>
      </w:r>
    </w:p>
    <w:p w:rsidR="008131E7" w:rsidRDefault="008131E7" w:rsidP="008131E7">
      <w:pPr>
        <w:spacing w:after="24" w:line="259" w:lineRule="auto"/>
        <w:ind w:left="4" w:firstLine="563"/>
        <w:rPr>
          <w:szCs w:val="24"/>
          <w:lang w:eastAsia="ru-UA"/>
        </w:rPr>
      </w:pPr>
      <w:r w:rsidRPr="008131E7">
        <w:rPr>
          <w:szCs w:val="24"/>
        </w:rPr>
        <w:t xml:space="preserve">Загалом </w:t>
      </w:r>
      <w:r w:rsidRPr="008131E7">
        <w:rPr>
          <w:szCs w:val="24"/>
          <w:lang w:eastAsia="ru-UA"/>
        </w:rPr>
        <w:t>д</w:t>
      </w:r>
      <w:r w:rsidRPr="000F5958">
        <w:rPr>
          <w:szCs w:val="24"/>
          <w:lang w:eastAsia="ru-UA"/>
        </w:rPr>
        <w:t>исципліна «Екологічний туризм» спрямована на формування у студентів-екологів системного розуміння екологічного туризму як інструменту сталого природокористування та охорони довкілля. У межах курсу розглядаються теоретичні засади екотуризму, природно-ресурсний потенціал і можливості його використання, особливості організації екологічного туризму на природоохоронних територіях, екологічні наслідки туристичної діяльності, а також основи менеджменту й планування екотуристичних проєктів з урахуванням міжнародного та вітчизняного досвіду.</w:t>
      </w:r>
    </w:p>
    <w:p w:rsidR="008131E7" w:rsidRPr="008131E7" w:rsidRDefault="008131E7" w:rsidP="008131E7">
      <w:pPr>
        <w:spacing w:after="24" w:line="259" w:lineRule="auto"/>
        <w:ind w:left="4" w:firstLine="563"/>
        <w:rPr>
          <w:szCs w:val="24"/>
        </w:rPr>
      </w:pPr>
      <w:r w:rsidRPr="008131E7">
        <w:rPr>
          <w:szCs w:val="24"/>
          <w:lang w:eastAsia="ru-UA"/>
        </w:rPr>
        <w:t xml:space="preserve"> </w:t>
      </w:r>
      <w:r w:rsidRPr="000F5958">
        <w:rPr>
          <w:szCs w:val="24"/>
          <w:lang w:eastAsia="ru-UA"/>
        </w:rPr>
        <w:t>У результаті вивчення дисципліни студенти зможуть аналізувати роль екологічного туризму в системі сталого розвитку, оцінювати природно-ресурсний потенціал і екологічну місткість територій, визначати та прогнозувати вплив туристичної діяльності на довкілля, застосовувати методи екологічного моніторингу, брати участь у плануванні та управлінні екотуристичними маршрутами й об’єктами, а також використовувати вітчизняний і зарубіжний досвід для впровадження екологічно безпечних туристичних практик</w:t>
      </w:r>
    </w:p>
    <w:p w:rsidR="008131E7" w:rsidRDefault="008131E7">
      <w:pPr>
        <w:spacing w:after="24" w:line="259" w:lineRule="auto"/>
        <w:ind w:left="4" w:firstLine="0"/>
        <w:jc w:val="center"/>
      </w:pPr>
    </w:p>
    <w:p w:rsidR="00E93273" w:rsidRPr="0063293A" w:rsidRDefault="00B85A3D">
      <w:pPr>
        <w:spacing w:after="24" w:line="259" w:lineRule="auto"/>
        <w:ind w:left="4" w:firstLine="0"/>
        <w:jc w:val="center"/>
        <w:rPr>
          <w:b/>
        </w:rPr>
      </w:pPr>
      <w:r w:rsidRPr="0063293A">
        <w:rPr>
          <w:b/>
        </w:rPr>
        <w:t xml:space="preserve">Теми лекцій: </w:t>
      </w:r>
    </w:p>
    <w:p w:rsidR="008131E7" w:rsidRPr="008131E7" w:rsidRDefault="008131E7" w:rsidP="00F7524A">
      <w:pPr>
        <w:pStyle w:val="3"/>
        <w:ind w:firstLine="557"/>
        <w:rPr>
          <w:rFonts w:ascii="Times New Roman" w:hAnsi="Times New Roman" w:cs="Times New Roman"/>
          <w:color w:val="auto"/>
          <w:sz w:val="27"/>
        </w:rPr>
      </w:pPr>
      <w:r w:rsidRPr="008131E7">
        <w:rPr>
          <w:rStyle w:val="a3"/>
          <w:rFonts w:ascii="Times New Roman" w:hAnsi="Times New Roman" w:cs="Times New Roman"/>
          <w:b w:val="0"/>
          <w:bCs w:val="0"/>
          <w:color w:val="auto"/>
        </w:rPr>
        <w:t>Тема 1. Теоретичні засади екологічного туризму</w:t>
      </w:r>
    </w:p>
    <w:p w:rsidR="008131E7" w:rsidRPr="008131E7" w:rsidRDefault="008131E7" w:rsidP="00F7524A">
      <w:pPr>
        <w:pStyle w:val="3"/>
        <w:ind w:firstLine="557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8131E7">
        <w:rPr>
          <w:rStyle w:val="a3"/>
          <w:rFonts w:ascii="Times New Roman" w:hAnsi="Times New Roman" w:cs="Times New Roman"/>
          <w:b w:val="0"/>
          <w:bCs w:val="0"/>
          <w:color w:val="auto"/>
        </w:rPr>
        <w:t>Тема 2. Природно-ресурсний потенціал екологічного туризму</w:t>
      </w:r>
    </w:p>
    <w:p w:rsidR="008131E7" w:rsidRPr="008131E7" w:rsidRDefault="008131E7" w:rsidP="00F7524A">
      <w:pPr>
        <w:pStyle w:val="3"/>
        <w:ind w:firstLine="557"/>
        <w:rPr>
          <w:rFonts w:ascii="Times New Roman" w:hAnsi="Times New Roman" w:cs="Times New Roman"/>
          <w:color w:val="auto"/>
        </w:rPr>
      </w:pPr>
      <w:r w:rsidRPr="008131E7">
        <w:rPr>
          <w:rStyle w:val="a3"/>
          <w:rFonts w:ascii="Times New Roman" w:hAnsi="Times New Roman" w:cs="Times New Roman"/>
          <w:b w:val="0"/>
          <w:bCs w:val="0"/>
          <w:color w:val="auto"/>
        </w:rPr>
        <w:t>Тема 3. Екологічний туризм на природоохоронних територіях</w:t>
      </w:r>
    </w:p>
    <w:p w:rsidR="008131E7" w:rsidRPr="008131E7" w:rsidRDefault="008131E7" w:rsidP="00F7524A">
      <w:pPr>
        <w:pStyle w:val="3"/>
        <w:ind w:firstLine="557"/>
        <w:rPr>
          <w:rFonts w:ascii="Times New Roman" w:hAnsi="Times New Roman" w:cs="Times New Roman"/>
          <w:color w:val="auto"/>
        </w:rPr>
      </w:pPr>
      <w:r w:rsidRPr="008131E7">
        <w:rPr>
          <w:rStyle w:val="a3"/>
          <w:rFonts w:ascii="Times New Roman" w:hAnsi="Times New Roman" w:cs="Times New Roman"/>
          <w:b w:val="0"/>
          <w:bCs w:val="0"/>
          <w:color w:val="auto"/>
        </w:rPr>
        <w:t>Тема 4. Екологічні наслідки та оцінка впливу екотуризму</w:t>
      </w:r>
    </w:p>
    <w:p w:rsidR="008131E7" w:rsidRPr="008131E7" w:rsidRDefault="008131E7" w:rsidP="00F7524A">
      <w:pPr>
        <w:pStyle w:val="3"/>
        <w:ind w:firstLine="557"/>
        <w:rPr>
          <w:rFonts w:ascii="Times New Roman" w:hAnsi="Times New Roman" w:cs="Times New Roman"/>
          <w:color w:val="auto"/>
        </w:rPr>
      </w:pPr>
      <w:r w:rsidRPr="008131E7">
        <w:rPr>
          <w:rStyle w:val="a3"/>
          <w:rFonts w:ascii="Times New Roman" w:hAnsi="Times New Roman" w:cs="Times New Roman"/>
          <w:b w:val="0"/>
          <w:bCs w:val="0"/>
          <w:color w:val="auto"/>
        </w:rPr>
        <w:t>Тема 5. Менеджмент і планування екологічного туризму</w:t>
      </w:r>
    </w:p>
    <w:p w:rsidR="008131E7" w:rsidRPr="008131E7" w:rsidRDefault="008131E7" w:rsidP="00F7524A">
      <w:pPr>
        <w:pStyle w:val="3"/>
        <w:ind w:firstLine="557"/>
        <w:rPr>
          <w:rFonts w:ascii="Times New Roman" w:hAnsi="Times New Roman" w:cs="Times New Roman"/>
          <w:color w:val="auto"/>
        </w:rPr>
      </w:pPr>
      <w:r w:rsidRPr="008131E7">
        <w:rPr>
          <w:rStyle w:val="a3"/>
          <w:rFonts w:ascii="Times New Roman" w:hAnsi="Times New Roman" w:cs="Times New Roman"/>
          <w:b w:val="0"/>
          <w:bCs w:val="0"/>
          <w:color w:val="auto"/>
        </w:rPr>
        <w:t>Тема 6. Вітчизняний і зарубіжний досвід розвитку екологічного туризму</w:t>
      </w:r>
    </w:p>
    <w:p w:rsidR="0063293A" w:rsidRDefault="0063293A">
      <w:pPr>
        <w:spacing w:after="25" w:line="259" w:lineRule="auto"/>
        <w:ind w:left="0" w:firstLine="0"/>
        <w:jc w:val="left"/>
        <w:rPr>
          <w:b/>
        </w:rPr>
      </w:pPr>
    </w:p>
    <w:p w:rsidR="00E93273" w:rsidRDefault="00B85A3D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E93273" w:rsidRDefault="00B85A3D">
      <w:pPr>
        <w:spacing w:after="25" w:line="259" w:lineRule="auto"/>
        <w:ind w:left="11"/>
        <w:jc w:val="center"/>
      </w:pPr>
      <w:r>
        <w:rPr>
          <w:b/>
        </w:rPr>
        <w:lastRenderedPageBreak/>
        <w:t xml:space="preserve">Теми занять: </w:t>
      </w:r>
    </w:p>
    <w:p w:rsidR="00E93273" w:rsidRDefault="00B85A3D">
      <w:pPr>
        <w:spacing w:after="0" w:line="259" w:lineRule="auto"/>
        <w:ind w:left="0" w:right="8" w:firstLine="0"/>
        <w:jc w:val="center"/>
      </w:pPr>
      <w:r>
        <w:rPr>
          <w:b/>
          <w:i/>
        </w:rPr>
        <w:t xml:space="preserve">(семінарських, практичних, лабораторних) 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Аналіз і порівняння форм туризму (екологічний, масовий, сільський, природоорієнтований) з позицій екологічної безпеки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Екологічна оцінка природних рекреаційних ресурсів конкретної території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Аналіз біорізноманіття як чинника розвитку екотуризму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Визначення екологічної місткості та допустимого рекреаційного навантаження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Розроблення екологічної стежки на базі об’єкта природно-заповідного фонду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Аналіз режимів охорони та допустимих видів туристичної діяльності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Оцінка впливу екотуризму на природоохоронні території (на прикладах НПП, БР</w:t>
      </w:r>
      <w:r w:rsidR="00F7524A">
        <w:rPr>
          <w:lang w:val="uk-UA"/>
        </w:rPr>
        <w:t>, РЛП</w:t>
      </w:r>
      <w:r w:rsidRPr="00756904">
        <w:rPr>
          <w:lang w:val="uk-UA"/>
        </w:rPr>
        <w:t>)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Ідентифікація екологічних ризиків, пов’язаних із туристичною діяльністю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Застосування методів оцінки впливу туризму на компоненти довкілля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Розроблення пропозицій щодо мінімізації негативних екологічних ефектів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Планування екотуристичного маршруту з урахуванням екологічних обмежень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Аналіз систем екологічної сертифікації та стандартів у туризмі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Розроблення моделі взаємодії екотуризму з місцевими громадами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Аналіз кейсів успішних екотуристичних проєктів в Україні та за кордоном</w:t>
      </w:r>
    </w:p>
    <w:p w:rsidR="00DF1193" w:rsidRPr="00756904" w:rsidRDefault="00DF1193" w:rsidP="00C92F02">
      <w:pPr>
        <w:pStyle w:val="a4"/>
        <w:numPr>
          <w:ilvl w:val="0"/>
          <w:numId w:val="9"/>
        </w:numPr>
        <w:spacing w:line="360" w:lineRule="exact"/>
        <w:ind w:left="1077" w:hanging="357"/>
        <w:rPr>
          <w:lang w:val="uk-UA"/>
        </w:rPr>
      </w:pPr>
      <w:r w:rsidRPr="00756904">
        <w:rPr>
          <w:lang w:val="uk-UA"/>
        </w:rPr>
        <w:t>Порівняльна характеристика міжнародних моделей розвитку екотуризму</w:t>
      </w:r>
    </w:p>
    <w:p w:rsidR="00DF1193" w:rsidRDefault="00DF1193">
      <w:pPr>
        <w:spacing w:after="0" w:line="259" w:lineRule="auto"/>
        <w:ind w:left="0" w:firstLine="0"/>
        <w:jc w:val="left"/>
      </w:pPr>
    </w:p>
    <w:sectPr w:rsidR="00DF1193">
      <w:pgSz w:w="11908" w:h="16836"/>
      <w:pgMar w:top="1440" w:right="851" w:bottom="144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75167"/>
    <w:multiLevelType w:val="hybridMultilevel"/>
    <w:tmpl w:val="4B60279C"/>
    <w:lvl w:ilvl="0" w:tplc="0C2E7FEC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49D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C6B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AD1D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49E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CC8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EC8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4DC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E59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090D90"/>
    <w:multiLevelType w:val="multilevel"/>
    <w:tmpl w:val="03AE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63725"/>
    <w:multiLevelType w:val="multilevel"/>
    <w:tmpl w:val="6BA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179B6"/>
    <w:multiLevelType w:val="multilevel"/>
    <w:tmpl w:val="0FFC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76B33"/>
    <w:multiLevelType w:val="hybridMultilevel"/>
    <w:tmpl w:val="B2C84D5E"/>
    <w:lvl w:ilvl="0" w:tplc="8106246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0CF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09E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2A6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704C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05F4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8DF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27D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62B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070F2F"/>
    <w:multiLevelType w:val="multilevel"/>
    <w:tmpl w:val="5348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73870"/>
    <w:multiLevelType w:val="hybridMultilevel"/>
    <w:tmpl w:val="B4243AC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4E3F4B"/>
    <w:multiLevelType w:val="multilevel"/>
    <w:tmpl w:val="D77A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4411B"/>
    <w:multiLevelType w:val="multilevel"/>
    <w:tmpl w:val="BDDE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73"/>
    <w:rsid w:val="003521B3"/>
    <w:rsid w:val="0063293A"/>
    <w:rsid w:val="00756904"/>
    <w:rsid w:val="008131E7"/>
    <w:rsid w:val="00B85A3D"/>
    <w:rsid w:val="00C92F02"/>
    <w:rsid w:val="00CC2B4D"/>
    <w:rsid w:val="00DF1193"/>
    <w:rsid w:val="00E93273"/>
    <w:rsid w:val="00EA56B3"/>
    <w:rsid w:val="00F7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3349"/>
  <w15:docId w15:val="{93463DA1-21C5-4365-9E15-7F7DE5FC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1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F11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DF1193"/>
    <w:rPr>
      <w:b/>
      <w:bCs/>
    </w:rPr>
  </w:style>
  <w:style w:type="paragraph" w:styleId="a4">
    <w:name w:val="Normal (Web)"/>
    <w:basedOn w:val="a"/>
    <w:uiPriority w:val="99"/>
    <w:semiHidden/>
    <w:unhideWhenUsed/>
    <w:rsid w:val="00DF1193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484</Words>
  <Characters>2763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Admin</cp:lastModifiedBy>
  <cp:revision>11</cp:revision>
  <dcterms:created xsi:type="dcterms:W3CDTF">2025-12-22T11:58:00Z</dcterms:created>
  <dcterms:modified xsi:type="dcterms:W3CDTF">2025-12-29T19:58:00Z</dcterms:modified>
</cp:coreProperties>
</file>